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ADA4">
      <w:pPr>
        <w:pStyle w:val="4"/>
        <w:widowControl/>
        <w:spacing w:before="0" w:beforeAutospacing="0" w:after="0" w:afterAutospacing="0" w:line="560" w:lineRule="exact"/>
        <w:rPr>
          <w:rFonts w:hint="eastAsia" w:ascii="黑体" w:hAnsi="黑体" w:eastAsia="黑体" w:cstheme="minorBidi"/>
          <w:bCs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</w:rPr>
        <w:t>附件2</w:t>
      </w:r>
    </w:p>
    <w:p w14:paraId="015D4E46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202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年菏泽市公开选聘市属事业单位</w:t>
      </w:r>
    </w:p>
    <w:p w14:paraId="4C148275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工作人员有关问题解答</w:t>
      </w:r>
    </w:p>
    <w:p w14:paraId="0B45AA9C">
      <w:pPr>
        <w:pStyle w:val="4"/>
        <w:widowControl/>
        <w:spacing w:before="0" w:beforeAutospacing="0" w:after="0" w:afterAutospacing="0" w:line="560" w:lineRule="exact"/>
        <w:jc w:val="center"/>
        <w:rPr>
          <w:rStyle w:val="7"/>
          <w:rFonts w:ascii="方正小标宋简体" w:hAnsi="微软雅黑" w:eastAsia="方正小标宋简体" w:cs="微软雅黑"/>
          <w:b w:val="0"/>
          <w:sz w:val="44"/>
          <w:szCs w:val="44"/>
        </w:rPr>
      </w:pPr>
    </w:p>
    <w:p w14:paraId="619124D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1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.报名人员能否报考近亲属关系所在的选聘单位？</w:t>
      </w:r>
    </w:p>
    <w:p w14:paraId="4D58E7AF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选聘单位对于回避都有相关要求。涉及与本人有夫妻关系、直系血亲关系、三代以内旁系血亲关系以及近姻亲关系的，报名时须事先咨询选聘单位。</w:t>
      </w:r>
    </w:p>
    <w:p w14:paraId="529A0D6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2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.如何把握新录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eastAsia="zh-CN"/>
        </w:rPr>
        <w:t>（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val="en-US" w:eastAsia="zh-CN"/>
        </w:rPr>
        <w:t>聘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  <w:lang w:eastAsia="zh-CN"/>
        </w:rPr>
        <w:t>）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用人员在试用期内的年度考核结果？</w:t>
      </w:r>
    </w:p>
    <w:p w14:paraId="7D5FF67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新录（聘）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</w:rPr>
        <w:t>用人员凡试用期满考核合格的，其试用期内的年度考核结果可按“称职”或“合格”把握。</w:t>
      </w:r>
    </w:p>
    <w:p w14:paraId="41E5FF43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3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.何谓任免机关？</w:t>
      </w:r>
    </w:p>
    <w:p w14:paraId="4C74B90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任免机关指按照干部管理权限，对报名人员职务具有任免权限的机关。</w:t>
      </w:r>
    </w:p>
    <w:p w14:paraId="78AE1C9A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4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.如何把握“以上”“以下”？</w:t>
      </w:r>
    </w:p>
    <w:p w14:paraId="7DAFD1FC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本次公开选聘工作所称“以上”、“以下”、“以前”、“以后”均包含本层级、本级别、本年度、本月份。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5341"/>
      <w:docPartObj>
        <w:docPartGallery w:val="autotext"/>
      </w:docPartObj>
    </w:sdtPr>
    <w:sdtContent>
      <w:p w14:paraId="6764945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89287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436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RmMWNmZWY2NDg2NDhmODU2MjRmZjY1OTFjM2MifQ=="/>
  </w:docVars>
  <w:rsids>
    <w:rsidRoot w:val="001B1C22"/>
    <w:rsid w:val="000046C4"/>
    <w:rsid w:val="00055AFD"/>
    <w:rsid w:val="00066386"/>
    <w:rsid w:val="000A435D"/>
    <w:rsid w:val="000C3E9B"/>
    <w:rsid w:val="00141991"/>
    <w:rsid w:val="001B1C22"/>
    <w:rsid w:val="00233905"/>
    <w:rsid w:val="00252262"/>
    <w:rsid w:val="0025341F"/>
    <w:rsid w:val="002958C2"/>
    <w:rsid w:val="002C6283"/>
    <w:rsid w:val="00395EF4"/>
    <w:rsid w:val="00431CC7"/>
    <w:rsid w:val="00461887"/>
    <w:rsid w:val="00466517"/>
    <w:rsid w:val="005162A0"/>
    <w:rsid w:val="00524805"/>
    <w:rsid w:val="00601598"/>
    <w:rsid w:val="0061733B"/>
    <w:rsid w:val="00645516"/>
    <w:rsid w:val="006669D6"/>
    <w:rsid w:val="00720A2C"/>
    <w:rsid w:val="00733239"/>
    <w:rsid w:val="007A09FC"/>
    <w:rsid w:val="008376B8"/>
    <w:rsid w:val="008732BC"/>
    <w:rsid w:val="008B4B8F"/>
    <w:rsid w:val="008E4C4E"/>
    <w:rsid w:val="0090058C"/>
    <w:rsid w:val="00925296"/>
    <w:rsid w:val="00970144"/>
    <w:rsid w:val="009B3C8D"/>
    <w:rsid w:val="009C4928"/>
    <w:rsid w:val="009F632B"/>
    <w:rsid w:val="00A26588"/>
    <w:rsid w:val="00A851D1"/>
    <w:rsid w:val="00AD37DF"/>
    <w:rsid w:val="00AD6FA8"/>
    <w:rsid w:val="00B37FFE"/>
    <w:rsid w:val="00B412AC"/>
    <w:rsid w:val="00B54BCD"/>
    <w:rsid w:val="00B55A46"/>
    <w:rsid w:val="00B76EEC"/>
    <w:rsid w:val="00B80B87"/>
    <w:rsid w:val="00BB4DB6"/>
    <w:rsid w:val="00C23FB5"/>
    <w:rsid w:val="00C44AAD"/>
    <w:rsid w:val="00D32D16"/>
    <w:rsid w:val="00D43D52"/>
    <w:rsid w:val="00D953CF"/>
    <w:rsid w:val="00E11E46"/>
    <w:rsid w:val="00E1766A"/>
    <w:rsid w:val="00E356F3"/>
    <w:rsid w:val="00EB3E64"/>
    <w:rsid w:val="00EB5029"/>
    <w:rsid w:val="00EC549C"/>
    <w:rsid w:val="315A3357"/>
    <w:rsid w:val="3EF968D2"/>
    <w:rsid w:val="47B33468"/>
    <w:rsid w:val="6FB6E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Body text|1_"/>
    <w:basedOn w:val="6"/>
    <w:link w:val="11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1">
    <w:name w:val="Body text|1"/>
    <w:basedOn w:val="1"/>
    <w:link w:val="10"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288</Characters>
  <Lines>2</Lines>
  <Paragraphs>1</Paragraphs>
  <TotalTime>127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2020-09-03T19:41:00Z</dcterms:created>
  <dc:creator>微软用户</dc:creator>
  <cp:lastModifiedBy>l</cp:lastModifiedBy>
  <dcterms:modified xsi:type="dcterms:W3CDTF">2025-02-27T01:53:40Z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1A31CD44A872C974F0CCB2663A02A2AC</vt:lpwstr>
  </property>
  <property fmtid="{D5CDD505-2E9C-101B-9397-08002B2CF9AE}" pid="4" name="KSOTemplateDocerSaveRecord">
    <vt:lpwstr>eyJoZGlkIjoiNjMwNTNlYzcwMTQ5NTgzNzBkMjBlZWM3NDU2NDlhZDgiLCJ1c2VySWQiOiIxMTQwNTA1MDI4In0=</vt:lpwstr>
  </property>
</Properties>
</file>