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/>
          <w:sz w:val="44"/>
          <w:szCs w:val="44"/>
        </w:rPr>
        <w:t>关于重大审计变更信息的说明</w:t>
      </w:r>
    </w:p>
    <w:p>
      <w:pPr>
        <w:ind w:firstLine="640" w:firstLineChars="200"/>
        <w:rPr>
          <w:rFonts w:hint="eastAsia" w:ascii="仿宋_GB2312" w:hAnsi="方正粗黑宋简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粗黑宋简体" w:eastAsia="仿宋_GB2312"/>
          <w:sz w:val="32"/>
          <w:szCs w:val="32"/>
        </w:rPr>
      </w:pPr>
      <w:r>
        <w:rPr>
          <w:rFonts w:hint="eastAsia" w:ascii="仿宋_GB2312" w:hAnsi="方正粗黑宋简体" w:eastAsia="仿宋_GB2312"/>
          <w:sz w:val="32"/>
          <w:szCs w:val="32"/>
        </w:rPr>
        <w:t>大唐郓城630℃超超临界二次再热国家电力示范项目初步设计已于2018年11月28日完成电规总院评审（电规发电【2018】405号），由于金属材料研发进展缓慢，价格未落实，初步设计未收口，未开展施工图设计，故暂没有重大设计变更，特作说明。</w:t>
      </w:r>
    </w:p>
    <w:p>
      <w:pPr>
        <w:ind w:firstLine="640" w:firstLineChars="200"/>
        <w:rPr>
          <w:rFonts w:hint="eastAsia" w:ascii="仿宋_GB2312" w:hAnsi="方正粗黑宋简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粗黑宋简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方正粗黑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粗黑宋简体" w:eastAsia="仿宋_GB2312"/>
          <w:sz w:val="32"/>
          <w:szCs w:val="32"/>
          <w:lang w:val="en-US" w:eastAsia="zh-CN"/>
        </w:rPr>
        <w:t xml:space="preserve">                         大唐郓城发电有限公司</w:t>
      </w:r>
    </w:p>
    <w:p>
      <w:pPr>
        <w:ind w:firstLine="640" w:firstLineChars="200"/>
        <w:rPr>
          <w:rFonts w:hint="default" w:ascii="仿宋_GB2312" w:hAnsi="方正粗黑宋简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方正粗黑宋简体" w:eastAsia="仿宋_GB2312"/>
          <w:sz w:val="32"/>
          <w:szCs w:val="32"/>
          <w:lang w:val="en-US" w:eastAsia="zh-CN"/>
        </w:rPr>
        <w:t xml:space="preserve">                           2021年12月13日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017"/>
    <w:rsid w:val="000A0017"/>
    <w:rsid w:val="00BB0951"/>
    <w:rsid w:val="140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8</TotalTime>
  <ScaleCrop>false</ScaleCrop>
  <LinksUpToDate>false</LinksUpToDate>
  <CharactersWithSpaces>133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2021-12-13T06:28:00Z</dcterms:created>
  <dc:creator>Administrator</dc:creator>
  <cp:lastModifiedBy>Mr.田</cp:lastModifiedBy>
  <dcterms:modified xsi:type="dcterms:W3CDTF">2021-12-13T07:18:07Z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BCBE4DC82C4D4B03ADAB7C0B5653A116</vt:lpwstr>
  </property>
</Properties>
</file>